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F79E7" w14:textId="77777777" w:rsidR="00FB16AF" w:rsidRDefault="00FB16AF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2023</w:t>
      </w:r>
    </w:p>
    <w:p w14:paraId="60C457A0" w14:textId="77777777" w:rsidR="00FB16AF" w:rsidRPr="00FB16AF" w:rsidRDefault="00FB16AF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AF">
        <w:rPr>
          <w:rFonts w:ascii="Times New Roman" w:hAnsi="Times New Roman" w:cs="Times New Roman"/>
          <w:sz w:val="24"/>
          <w:szCs w:val="24"/>
        </w:rPr>
        <w:t>Mužák P. 2023: Současné možnosti sběru fosilií ze sedimentů svrchního cenomanu v okolí Maršovického vrchu (Dokeská pahorkatina)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6AF">
        <w:rPr>
          <w:rFonts w:ascii="Times New Roman" w:hAnsi="Times New Roman" w:cs="Times New Roman"/>
          <w:i/>
          <w:sz w:val="24"/>
          <w:szCs w:val="24"/>
        </w:rPr>
        <w:t>Bezděz</w:t>
      </w:r>
      <w:r>
        <w:rPr>
          <w:rFonts w:ascii="Times New Roman" w:hAnsi="Times New Roman" w:cs="Times New Roman"/>
          <w:sz w:val="24"/>
          <w:szCs w:val="24"/>
        </w:rPr>
        <w:t xml:space="preserve">, Česká Lípa </w:t>
      </w:r>
      <w:r w:rsidRPr="00FB16AF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: 141-151.</w:t>
      </w:r>
      <w:r w:rsidRPr="00FB1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2849E" w14:textId="77777777" w:rsidR="00FB16AF" w:rsidRDefault="00FB16AF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68607" w14:textId="77777777"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48D09235" w14:textId="77777777"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Mužák P. 2021: Minerály ordovických kvarcitů Ještědského krystalinika. Minerál, </w:t>
      </w:r>
      <w:r w:rsidRPr="004D4655">
        <w:rPr>
          <w:rFonts w:ascii="Times New Roman" w:hAnsi="Times New Roman" w:cs="Times New Roman"/>
          <w:b/>
          <w:sz w:val="24"/>
          <w:szCs w:val="24"/>
        </w:rPr>
        <w:t>29/4</w:t>
      </w:r>
      <w:r>
        <w:rPr>
          <w:rFonts w:ascii="Times New Roman" w:hAnsi="Times New Roman" w:cs="Times New Roman"/>
          <w:sz w:val="24"/>
          <w:szCs w:val="24"/>
        </w:rPr>
        <w:t>: 320-324.</w:t>
      </w:r>
    </w:p>
    <w:p w14:paraId="0485E907" w14:textId="77777777"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968FE" w14:textId="77777777" w:rsidR="004D4655" w:rsidRP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Mužák P. 2021: Fosilie rohateckých vrstev v okolí Bezdězu (spodní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D4655">
        <w:rPr>
          <w:rFonts w:ascii="Times New Roman" w:hAnsi="Times New Roman" w:cs="Times New Roman"/>
          <w:i/>
          <w:sz w:val="24"/>
          <w:szCs w:val="24"/>
        </w:rPr>
        <w:t>Bezděz</w:t>
      </w:r>
      <w:r>
        <w:rPr>
          <w:rFonts w:ascii="Times New Roman" w:hAnsi="Times New Roman" w:cs="Times New Roman"/>
          <w:sz w:val="24"/>
          <w:szCs w:val="24"/>
        </w:rPr>
        <w:t xml:space="preserve">, Česká Lípa </w:t>
      </w:r>
      <w:r w:rsidRPr="004D465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 157-175.</w:t>
      </w:r>
    </w:p>
    <w:p w14:paraId="3B4D9BA2" w14:textId="77777777"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87B02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7C73B771" w14:textId="77777777"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</w:rPr>
      </w:pPr>
      <w:r>
        <w:rPr>
          <w:b w:val="0"/>
        </w:rPr>
        <w:t xml:space="preserve">Mužák P. 2020: Současné možnosti sběru minerálů z historického ložiska Panenské Hůrky (Bílý Kostel nad Nisou). Minerál, </w:t>
      </w:r>
      <w:r>
        <w:t>28/6</w:t>
      </w:r>
      <w:r>
        <w:rPr>
          <w:b w:val="0"/>
        </w:rPr>
        <w:t>: 537-543.</w:t>
      </w:r>
    </w:p>
    <w:p w14:paraId="7E516155" w14:textId="77777777" w:rsidR="00FB16AF" w:rsidRDefault="00FB16AF" w:rsidP="00393722">
      <w:pPr>
        <w:pStyle w:val="Nadpis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</w:rPr>
      </w:pPr>
    </w:p>
    <w:p w14:paraId="131000AE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Mužák P. 2020: Paleontologický průzkum odkryvů flyšoidní facie březenského souvrství u </w:t>
      </w:r>
      <w:proofErr w:type="gramStart"/>
      <w:r>
        <w:rPr>
          <w:rFonts w:ascii="Times New Roman" w:hAnsi="Times New Roman"/>
          <w:sz w:val="24"/>
          <w:szCs w:val="24"/>
        </w:rPr>
        <w:t>Kravař</w:t>
      </w:r>
      <w:proofErr w:type="gramEnd"/>
      <w:r>
        <w:rPr>
          <w:rFonts w:ascii="Times New Roman" w:hAnsi="Times New Roman"/>
          <w:sz w:val="24"/>
          <w:szCs w:val="24"/>
        </w:rPr>
        <w:t xml:space="preserve"> (Českolipsko). </w:t>
      </w:r>
      <w:r>
        <w:rPr>
          <w:rFonts w:ascii="Times New Roman" w:hAnsi="Times New Roman"/>
          <w:i/>
          <w:iCs/>
          <w:sz w:val="24"/>
          <w:szCs w:val="24"/>
        </w:rPr>
        <w:t>Bezděz</w:t>
      </w:r>
      <w:r>
        <w:rPr>
          <w:rFonts w:ascii="Times New Roman" w:hAnsi="Times New Roman"/>
          <w:sz w:val="24"/>
          <w:szCs w:val="24"/>
        </w:rPr>
        <w:t xml:space="preserve">, Česká Lípa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: 105–137.</w:t>
      </w:r>
    </w:p>
    <w:p w14:paraId="67F6BDFE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3AE9C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5CAE81BE" w14:textId="77777777"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b w:val="0"/>
        </w:rPr>
      </w:pPr>
      <w:r>
        <w:rPr>
          <w:b w:val="0"/>
        </w:rPr>
        <w:t xml:space="preserve">Mužák P. 2018: </w:t>
      </w:r>
      <w:proofErr w:type="spellStart"/>
      <w:r>
        <w:rPr>
          <w:b w:val="0"/>
        </w:rPr>
        <w:t>Makrofauna</w:t>
      </w:r>
      <w:proofErr w:type="spellEnd"/>
      <w:r>
        <w:rPr>
          <w:b w:val="0"/>
        </w:rPr>
        <w:t xml:space="preserve"> a paleoekologie Ostrovských vrchů (Ralsko). </w:t>
      </w:r>
      <w:r>
        <w:rPr>
          <w:b w:val="0"/>
          <w:i/>
        </w:rPr>
        <w:t>Bezděz</w:t>
      </w:r>
      <w:r>
        <w:rPr>
          <w:b w:val="0"/>
        </w:rPr>
        <w:t xml:space="preserve">, Česká Lípa </w:t>
      </w:r>
      <w:r>
        <w:t>27</w:t>
      </w:r>
      <w:r>
        <w:rPr>
          <w:b w:val="0"/>
        </w:rPr>
        <w:t>: 197-214.</w:t>
      </w:r>
    </w:p>
    <w:p w14:paraId="2DB44598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E9D73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14:paraId="324B3EB0" w14:textId="77777777"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b w:val="0"/>
        </w:rPr>
      </w:pPr>
      <w:r>
        <w:rPr>
          <w:b w:val="0"/>
        </w:rPr>
        <w:t xml:space="preserve">Mužák P. 2017: Fosilie z Písečné u České Lípy. </w:t>
      </w:r>
      <w:r>
        <w:rPr>
          <w:b w:val="0"/>
          <w:i/>
        </w:rPr>
        <w:t>Bezděz</w:t>
      </w:r>
      <w:r>
        <w:rPr>
          <w:b w:val="0"/>
        </w:rPr>
        <w:t xml:space="preserve">, Česká Lípa </w:t>
      </w:r>
      <w:r>
        <w:t>26</w:t>
      </w:r>
      <w:r>
        <w:rPr>
          <w:b w:val="0"/>
        </w:rPr>
        <w:t>: 175-199.</w:t>
      </w:r>
    </w:p>
    <w:p w14:paraId="0BB0ADCC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82602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14:paraId="17A6C55D" w14:textId="77777777" w:rsidR="00393722" w:rsidRDefault="00393722" w:rsidP="00393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Gramblička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&amp; Mužák P. 2014: Současné možnosti sběru minerálů na dříve těžených ložiskách fluoritu.</w:t>
      </w:r>
      <w:r>
        <w:rPr>
          <w:rFonts w:ascii="Times New Roman" w:hAnsi="Times New Roman" w:cs="Times New Roman"/>
          <w:i/>
          <w:sz w:val="24"/>
          <w:szCs w:val="24"/>
        </w:rPr>
        <w:t xml:space="preserve"> Minerál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22/5</w:t>
      </w:r>
      <w:r>
        <w:rPr>
          <w:rFonts w:ascii="Times New Roman" w:hAnsi="Times New Roman" w:cs="Times New Roman"/>
          <w:sz w:val="24"/>
          <w:szCs w:val="24"/>
        </w:rPr>
        <w:t>: 399-411.</w:t>
      </w:r>
    </w:p>
    <w:p w14:paraId="73EE41D2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0089B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</w:t>
      </w:r>
    </w:p>
    <w:p w14:paraId="7D36EAC3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Kynický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C., Mužák P., Jaroš O., Cihlářová H. &amp; Brtnický M. 2009: Fluoritová ložiska v Mongolsku. Zprávy o geologických výzkumech v roce 2008. Česká geologická služba, Praha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: 225-228.</w:t>
      </w:r>
    </w:p>
    <w:p w14:paraId="3ED92D7B" w14:textId="77777777" w:rsidR="00393722" w:rsidRDefault="00393722" w:rsidP="00393722">
      <w:pPr>
        <w:spacing w:after="0" w:line="240" w:lineRule="auto"/>
        <w:jc w:val="both"/>
      </w:pPr>
    </w:p>
    <w:p w14:paraId="2CB29E3A" w14:textId="77777777" w:rsidR="00393722" w:rsidRDefault="00393722" w:rsidP="00393722">
      <w:pPr>
        <w:spacing w:after="0" w:line="240" w:lineRule="auto"/>
        <w:jc w:val="both"/>
      </w:pPr>
    </w:p>
    <w:p w14:paraId="5B6CE90A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Výstavy:</w:t>
      </w:r>
    </w:p>
    <w:p w14:paraId="7C3519E4" w14:textId="77777777" w:rsidR="00FB16AF" w:rsidRDefault="00FB16AF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F4A4C" w14:textId="77777777" w:rsidR="00FB16AF" w:rsidRPr="00FB16AF" w:rsidRDefault="00FB16AF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AF">
        <w:rPr>
          <w:rFonts w:ascii="Times New Roman" w:hAnsi="Times New Roman" w:cs="Times New Roman"/>
          <w:b/>
          <w:sz w:val="24"/>
          <w:szCs w:val="24"/>
        </w:rPr>
        <w:t>2023</w:t>
      </w:r>
    </w:p>
    <w:p w14:paraId="5D4212DC" w14:textId="77777777" w:rsidR="00FB16AF" w:rsidRDefault="00FB16AF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Druhohory na Českolipsku a v Podještědí</w:t>
      </w:r>
    </w:p>
    <w:p w14:paraId="4ADA662D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EA789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76BE0EC7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Minerály Ještědského hřbetu (virtuální výstava)</w:t>
      </w:r>
    </w:p>
    <w:p w14:paraId="7449EA97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99E43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35F95079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Zkameněliny z druhohorního moře (virtuální výstava)</w:t>
      </w:r>
    </w:p>
    <w:p w14:paraId="38910D85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07FCF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14:paraId="06F3EF89" w14:textId="77777777"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Adepte cechu Hubertova – Tradice a současnost myslivosti</w:t>
      </w:r>
    </w:p>
    <w:p w14:paraId="57390B3F" w14:textId="77777777"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5DBB" w14:textId="77777777"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5B3B7" w14:textId="77777777"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Expozice:</w:t>
      </w:r>
    </w:p>
    <w:p w14:paraId="4B6C32B8" w14:textId="77777777"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2A260" w14:textId="77777777" w:rsidR="004D4655" w:rsidRP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55">
        <w:rPr>
          <w:rFonts w:ascii="Times New Roman" w:hAnsi="Times New Roman" w:cs="Times New Roman"/>
          <w:b/>
          <w:sz w:val="24"/>
          <w:szCs w:val="24"/>
        </w:rPr>
        <w:t>2022</w:t>
      </w:r>
    </w:p>
    <w:p w14:paraId="617BF512" w14:textId="77777777"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Těžba uranu na Českolipsku</w:t>
      </w:r>
    </w:p>
    <w:p w14:paraId="6B759638" w14:textId="77777777" w:rsidR="00212B3C" w:rsidRDefault="00212B3C"/>
    <w:sectPr w:rsidR="0021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22"/>
    <w:rsid w:val="00212B3C"/>
    <w:rsid w:val="00260331"/>
    <w:rsid w:val="00393722"/>
    <w:rsid w:val="003A211F"/>
    <w:rsid w:val="004D4655"/>
    <w:rsid w:val="00F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B7FE"/>
  <w15:chartTrackingRefBased/>
  <w15:docId w15:val="{E263A16E-7DC8-4378-9FD2-37FB39C4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722"/>
    <w:pPr>
      <w:spacing w:line="256" w:lineRule="auto"/>
    </w:pPr>
  </w:style>
  <w:style w:type="paragraph" w:styleId="Nadpis4">
    <w:name w:val="heading 4"/>
    <w:basedOn w:val="Normln"/>
    <w:link w:val="Nadpis4Char"/>
    <w:uiPriority w:val="9"/>
    <w:semiHidden/>
    <w:unhideWhenUsed/>
    <w:qFormat/>
    <w:rsid w:val="00393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937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5766880B0ED45B71C5ADF2F6BAA13" ma:contentTypeVersion="17" ma:contentTypeDescription="Vytvoří nový dokument" ma:contentTypeScope="" ma:versionID="4d0e03dcb27a3e2c1d0d2cb6fc2f806d">
  <xsd:schema xmlns:xsd="http://www.w3.org/2001/XMLSchema" xmlns:xs="http://www.w3.org/2001/XMLSchema" xmlns:p="http://schemas.microsoft.com/office/2006/metadata/properties" xmlns:ns3="345f2522-d6b0-4c9d-9a30-2f76c6ad1b53" xmlns:ns4="e2e905f2-b8d4-4824-bc85-5c5c85e38527" targetNamespace="http://schemas.microsoft.com/office/2006/metadata/properties" ma:root="true" ma:fieldsID="1f1739643d322391e26926092a8ebf53" ns3:_="" ns4:_="">
    <xsd:import namespace="345f2522-d6b0-4c9d-9a30-2f76c6ad1b53"/>
    <xsd:import namespace="e2e905f2-b8d4-4824-bc85-5c5c85e385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f2522-d6b0-4c9d-9a30-2f76c6ad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5f2-b8d4-4824-bc85-5c5c85e38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49D99-8DCD-48DD-8833-2FB6A9FB22CF}">
  <ds:schemaRefs>
    <ds:schemaRef ds:uri="http://schemas.openxmlformats.org/package/2006/metadata/core-properties"/>
    <ds:schemaRef ds:uri="http://schemas.microsoft.com/office/2006/documentManagement/types"/>
    <ds:schemaRef ds:uri="e2e905f2-b8d4-4824-bc85-5c5c85e38527"/>
    <ds:schemaRef ds:uri="345f2522-d6b0-4c9d-9a30-2f76c6ad1b5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1EA0C9-E3EF-476C-BE7B-DB9D809C3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BBA9F-2683-4B52-ADC9-D9CCA5A33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f2522-d6b0-4c9d-9a30-2f76c6ad1b53"/>
    <ds:schemaRef ds:uri="e2e905f2-b8d4-4824-bc85-5c5c85e38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Vondrová</dc:creator>
  <cp:keywords/>
  <dc:description/>
  <cp:lastModifiedBy>Jaroslava Vondrová</cp:lastModifiedBy>
  <cp:revision>2</cp:revision>
  <dcterms:created xsi:type="dcterms:W3CDTF">2024-01-22T07:35:00Z</dcterms:created>
  <dcterms:modified xsi:type="dcterms:W3CDTF">2024-01-22T07:35:00Z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0x0101006485766880B0ED45B71C5ADF2F6BAA13</vt:lpwstr>
  </property>
</Properties>
</file>